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1CB" w:rsidRPr="00BB01CB" w:rsidRDefault="00BB01CB" w:rsidP="00BB01CB">
      <w:pPr>
        <w:spacing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 w:eastAsia="en-US"/>
        </w:rPr>
      </w:pPr>
      <w:r w:rsidRPr="00BB01CB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 w:eastAsia="en-US"/>
        </w:rPr>
        <w:t>Приложение № 2 к ООП НОО</w:t>
      </w:r>
    </w:p>
    <w:p w:rsidR="00BB01CB" w:rsidRPr="00BB01CB" w:rsidRDefault="00BB01CB" w:rsidP="00BB01CB">
      <w:pPr>
        <w:spacing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 w:eastAsia="en-US"/>
        </w:rPr>
      </w:pPr>
      <w:proofErr w:type="gramStart"/>
      <w:r w:rsidRPr="00BB01CB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 w:eastAsia="en-US"/>
        </w:rPr>
        <w:t>утвержденной</w:t>
      </w:r>
      <w:proofErr w:type="gramEnd"/>
      <w:r w:rsidRPr="00BB01CB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 w:eastAsia="en-US"/>
        </w:rPr>
        <w:t xml:space="preserve"> приказом от 29.08.2022 №31</w:t>
      </w:r>
    </w:p>
    <w:p w:rsidR="00BB01CB" w:rsidRPr="00BB01CB" w:rsidRDefault="00BB01CB" w:rsidP="00BB01CB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en-US"/>
        </w:rPr>
      </w:pPr>
    </w:p>
    <w:p w:rsidR="00BB01CB" w:rsidRPr="00BB01CB" w:rsidRDefault="00BB01CB" w:rsidP="00BB01CB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en-US"/>
        </w:rPr>
      </w:pPr>
    </w:p>
    <w:p w:rsidR="00BB01CB" w:rsidRPr="00BB01CB" w:rsidRDefault="00BB01CB" w:rsidP="00BB01CB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en-US"/>
        </w:rPr>
      </w:pPr>
    </w:p>
    <w:p w:rsidR="00BB01CB" w:rsidRPr="00BB01CB" w:rsidRDefault="00BB01CB" w:rsidP="00BB01CB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en-US"/>
        </w:rPr>
      </w:pPr>
    </w:p>
    <w:p w:rsidR="00BB01CB" w:rsidRPr="00BB01CB" w:rsidRDefault="00BB01CB" w:rsidP="00BB01CB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en-US"/>
        </w:rPr>
      </w:pPr>
    </w:p>
    <w:p w:rsidR="00BB01CB" w:rsidRPr="00BB01CB" w:rsidRDefault="00BB01CB" w:rsidP="00BB01C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en-US"/>
        </w:rPr>
      </w:pPr>
    </w:p>
    <w:p w:rsidR="00BB01CB" w:rsidRPr="00BB01CB" w:rsidRDefault="00BB01CB" w:rsidP="00BB01CB">
      <w:pPr>
        <w:spacing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en-US"/>
        </w:rPr>
      </w:pPr>
    </w:p>
    <w:p w:rsidR="00BB01CB" w:rsidRPr="00BB01CB" w:rsidRDefault="00BB01CB" w:rsidP="00BB01CB">
      <w:pPr>
        <w:spacing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</w:pPr>
      <w:r w:rsidRPr="00BB01C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  <w:t xml:space="preserve">Рабочая программа курса внеурочной деятельности </w:t>
      </w:r>
    </w:p>
    <w:p w:rsidR="00BB01CB" w:rsidRPr="00BB01CB" w:rsidRDefault="00BB01CB" w:rsidP="00BB01CB">
      <w:pPr>
        <w:spacing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</w:pPr>
      <w:r w:rsidRPr="00BB01C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  <w:t>Юные таланты</w:t>
      </w:r>
      <w:r w:rsidRPr="00BB01C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  <w:t>»</w:t>
      </w:r>
    </w:p>
    <w:p w:rsidR="00BB01CB" w:rsidRPr="00BB01CB" w:rsidRDefault="00BB01CB" w:rsidP="00BB01CB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4"/>
          <w:lang w:val="ru-RU" w:eastAsia="en-US"/>
        </w:rPr>
      </w:pPr>
      <w:r w:rsidRPr="00BB01C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  <w:t>(2</w:t>
      </w:r>
      <w:r w:rsidRPr="00BB01C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 w:eastAsia="en-US"/>
        </w:rPr>
        <w:t>–4 классы)</w:t>
      </w:r>
    </w:p>
    <w:p w:rsidR="00BB01CB" w:rsidRPr="00BB01CB" w:rsidRDefault="00BB01CB" w:rsidP="00BB01CB">
      <w:pPr>
        <w:spacing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 w:eastAsia="en-US"/>
        </w:rPr>
      </w:pPr>
    </w:p>
    <w:p w:rsidR="00BB01CB" w:rsidRPr="00BB01CB" w:rsidRDefault="00BB01CB" w:rsidP="00BB01CB">
      <w:pPr>
        <w:tabs>
          <w:tab w:val="left" w:pos="975"/>
        </w:tabs>
        <w:spacing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 w:eastAsia="en-US"/>
        </w:rPr>
      </w:pPr>
    </w:p>
    <w:p w:rsidR="00BB01CB" w:rsidRPr="00BB01CB" w:rsidRDefault="00BB01CB" w:rsidP="00BB01CB">
      <w:pPr>
        <w:tabs>
          <w:tab w:val="left" w:pos="975"/>
        </w:tabs>
        <w:spacing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 w:eastAsia="en-US"/>
        </w:rPr>
      </w:pPr>
    </w:p>
    <w:p w:rsidR="00BB01CB" w:rsidRPr="00BB01CB" w:rsidRDefault="00BB01CB" w:rsidP="00BB01CB">
      <w:pPr>
        <w:tabs>
          <w:tab w:val="left" w:pos="975"/>
        </w:tabs>
        <w:spacing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 w:eastAsia="en-US"/>
        </w:rPr>
      </w:pPr>
    </w:p>
    <w:p w:rsidR="00BB01CB" w:rsidRDefault="00BB01CB" w:rsidP="00BB01CB">
      <w:pPr>
        <w:tabs>
          <w:tab w:val="left" w:pos="975"/>
        </w:tabs>
        <w:spacing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 w:eastAsia="en-US"/>
        </w:rPr>
      </w:pPr>
      <w:r w:rsidRPr="00BB01CB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 w:eastAsia="en-US"/>
        </w:rPr>
        <w:t xml:space="preserve">Направление внеурочной деятельности: </w:t>
      </w:r>
    </w:p>
    <w:p w:rsidR="00BB01CB" w:rsidRPr="00BB01CB" w:rsidRDefault="00BB01CB" w:rsidP="00BB01CB">
      <w:pPr>
        <w:spacing w:before="163" w:line="240" w:lineRule="auto"/>
        <w:jc w:val="center"/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     </w:t>
      </w:r>
      <w:r w:rsidRPr="00BB01C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Занятия, направленные на удовлетворение интересов и </w:t>
      </w:r>
      <w:proofErr w:type="gramStart"/>
      <w:r w:rsidRPr="00BB01C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потребностей</w:t>
      </w:r>
      <w:proofErr w:type="gramEnd"/>
      <w:r w:rsidRPr="00BB01C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BB01CB" w:rsidRPr="00BB01CB" w:rsidRDefault="00BB01CB" w:rsidP="00BB01CB">
      <w:pPr>
        <w:spacing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val="ru-RU"/>
        </w:rPr>
      </w:pPr>
    </w:p>
    <w:p w:rsidR="00BB01CB" w:rsidRPr="00BB01CB" w:rsidRDefault="00BB01CB" w:rsidP="00BB01CB">
      <w:pPr>
        <w:spacing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val="ru-RU"/>
        </w:rPr>
      </w:pPr>
    </w:p>
    <w:p w:rsidR="00BB01CB" w:rsidRPr="00BB01CB" w:rsidRDefault="00BB01CB" w:rsidP="00BB01CB">
      <w:pPr>
        <w:spacing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val="ru-RU"/>
        </w:rPr>
      </w:pPr>
    </w:p>
    <w:p w:rsidR="00BB01CB" w:rsidRPr="00BB01CB" w:rsidRDefault="00BB01CB" w:rsidP="00BB01CB">
      <w:pPr>
        <w:spacing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val="ru-RU"/>
        </w:rPr>
      </w:pPr>
    </w:p>
    <w:p w:rsidR="00BB01CB" w:rsidRPr="00BB01CB" w:rsidRDefault="00BB01CB" w:rsidP="00BB01CB">
      <w:pPr>
        <w:spacing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val="ru-RU"/>
        </w:rPr>
      </w:pPr>
    </w:p>
    <w:p w:rsidR="00BB01CB" w:rsidRPr="00BB01CB" w:rsidRDefault="00BB01CB" w:rsidP="00BB01CB">
      <w:pPr>
        <w:spacing w:line="339" w:lineRule="atLeast"/>
        <w:jc w:val="center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BB01CB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val="ru-RU"/>
        </w:rPr>
        <w:t xml:space="preserve">  </w:t>
      </w:r>
    </w:p>
    <w:p w:rsidR="003E7B8F" w:rsidRDefault="00481B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B01CB" w:rsidRPr="00BB01CB" w:rsidRDefault="00BB0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1. Комплекс основных характеристик программы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Нормативно-правовая база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Направленность программы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Актуальность программы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Отличительные особенности программы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 Категория учащихся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 Сроки реализации и объем программы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1.7. Формы организации образовательной деятельности и режим занятий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1.8. Цель и задачи программы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1.9. Планируемые результаты освоения программы</w:t>
      </w:r>
    </w:p>
    <w:p w:rsidR="003E7B8F" w:rsidRDefault="00481B2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2. Содержание программы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Учебный план</w:t>
      </w:r>
    </w:p>
    <w:p w:rsidR="003E7B8F" w:rsidRDefault="00481B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Содержание учебного плана программы</w:t>
      </w:r>
    </w:p>
    <w:p w:rsidR="003E7B8F" w:rsidRDefault="00481B2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3. Форма аттестации и оценочные материалы</w:t>
      </w:r>
    </w:p>
    <w:p w:rsidR="003E7B8F" w:rsidRPr="00BB01CB" w:rsidRDefault="00481B22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  <w:bookmarkStart w:id="0" w:name="_GoBack"/>
      <w:bookmarkEnd w:id="0"/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1. Комплекс основных характеристик программы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1.1. Нормативно-правовая база</w:t>
      </w:r>
    </w:p>
    <w:p w:rsidR="003E7B8F" w:rsidRDefault="003E7B8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поручений президента Российской Федерации по итогам заседания президиума Государственного совета Российской Федерации 25 августа 2021 года ПР-1808ГС. </w:t>
      </w:r>
    </w:p>
    <w:p w:rsidR="003E7B8F" w:rsidRDefault="00481B22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поручений по итогам встречи со школьниками во Всероссийском детском центре «Океан» 1 сентября 2021 года Пр-1806. </w:t>
      </w:r>
    </w:p>
    <w:p w:rsidR="003E7B8F" w:rsidRDefault="00481B22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Протокол заседания Совета Министерства Просвещения Российской Федерации по вопросам создания и развития школьных театров в образовательных организациях субъектов Российской Федерации № 1 от 24 марта 2022 года. </w:t>
      </w:r>
    </w:p>
    <w:p w:rsidR="003E7B8F" w:rsidRDefault="00481B22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Письмо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«О формировании Всероссийского перечня (реестра) школьных театров» от 6 мая 2022 г. № ДГ-1067/06. </w:t>
      </w:r>
    </w:p>
    <w:p w:rsidR="003E7B8F" w:rsidRDefault="00481B22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Протокол расширенного совещания по созданию и развитию школьных театров в субъектах Российской Федерации от 27 декабря 2021 г. № К-31/06пр. </w:t>
      </w:r>
    </w:p>
    <w:p w:rsidR="003E7B8F" w:rsidRDefault="00481B22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Приказ о Совете Министерства просвещения Российской Федерации по вопросам создания и развития школьных театров в образовательных организациях субъектов Российской Федерации по вопросам создания и развития школьных театров в образовательных организациях субъектов Российской Федерации от 17 февраля 2022 г.№ 83. </w:t>
      </w:r>
    </w:p>
    <w:p w:rsidR="003E7B8F" w:rsidRDefault="00481B22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работы («дорожная карта») по созданию и развитию школьных театров в субъектах Российской Федерации на 2021-2024 годы.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1.2. Направленность программы -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общекультурная.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E7B8F" w:rsidRDefault="00481B22">
      <w:pPr>
        <w:ind w:firstLine="850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Программа направлена на формирование творчески активной личности, которая способна воспринимать и оценивать прекрасное в природе, труде, быту и других сферах жизни и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деятельности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</w:p>
    <w:p w:rsidR="003E7B8F" w:rsidRDefault="003E7B8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3E7B8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3E7B8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3E7B8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1.3. Актуальность программы</w:t>
      </w:r>
    </w:p>
    <w:p w:rsidR="003E7B8F" w:rsidRDefault="003E7B8F">
      <w:pPr>
        <w:shd w:val="clear" w:color="auto" w:fill="FFFFFF"/>
        <w:spacing w:line="240" w:lineRule="auto"/>
        <w:ind w:right="1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481B22">
      <w:pPr>
        <w:pStyle w:val="2"/>
        <w:tabs>
          <w:tab w:val="left" w:pos="3882"/>
        </w:tabs>
        <w:spacing w:before="40" w:after="0" w:line="259" w:lineRule="auto"/>
        <w:ind w:firstLine="992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</w:rPr>
        <w:t>Программа построена в соответствии с требованиями современного общества к образованию: обеспечение самоопределения личности, создание условий развития мотивации ребёнка к познанию и творчеству, создание условий для его самореализации, оказание помощи найти своё место в современном информационном мире.</w:t>
      </w:r>
    </w:p>
    <w:p w:rsidR="003E7B8F" w:rsidRDefault="00481B22">
      <w:pPr>
        <w:shd w:val="clear" w:color="auto" w:fill="FFFFFF"/>
        <w:spacing w:line="240" w:lineRule="auto"/>
        <w:ind w:right="10"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Театральное искусство имеет незаменимые возможности духовно-нравственного воздействия. Ребенок, оказавшийся в позиции актёра-исполнителя, может пройти все этапы художественно-творческого осмысления мира, а это значит – задуматься о том, что и зачем человек говорит и делает, как это понимают люди, зачем показывать зрителю то, что ты можешь и хочешь сыграть, что ты считаешь дорогим и важным в жизни. </w:t>
      </w:r>
    </w:p>
    <w:p w:rsidR="003E7B8F" w:rsidRDefault="00481B22">
      <w:pPr>
        <w:shd w:val="clear" w:color="auto" w:fill="FFFFFF"/>
        <w:spacing w:line="240" w:lineRule="auto"/>
        <w:ind w:right="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Театр - искусство коллективное, и творцом в театральном искусстве является не отдельно взятый человек, а коллектив, творческий ансамбль, который, по сути, и есть автор спектакля. Посему процесс его коллективной подготовки, где у каждого воспитанника - своя творческая задача, дает ребятам возможность заявить о себе и приобщиться к коллективному делу. Поэтому это направление художественного творчества вызывает вполне закономерный интерес у детей. 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В основе программы 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Юные таланты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лежит идея  использования потенциала театральной педагогики, позволяющей развивать личность ребенка, оптимизировать процесс развития речи, голоса, чувства ритма, пластики движений. 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1.4. Отличительные особенности программы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Отличительной особенностью программы 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Юные таланты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является синтез типовых образовательных программ по всеобщему  и специальному театральному образованию  и современных образовательных технологий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Щурковой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Н.Е. «Программа воспитания школьника» (культурологическое направление в воспитательной деятельности педагога); А.В. Луценко, А.Б. Никитина,  С.В. Клубков, М.А. Зиновьева «Основные принципы и направления работы с театральным коллективом»»; Е.А. Иванова «Театральная студия» (программа дополнительного образования творческого объединения);  И.С. Козлова «Театральные технологии, обеспечивающие интеграцию воспитания и образования на уроке и во внеурочной деятельности»;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Г.Н.Токарев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Батосская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(методическое пособие  в помощь начинающим руководителям театральной студии).</w:t>
      </w:r>
    </w:p>
    <w:p w:rsidR="003E7B8F" w:rsidRDefault="00481B22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Образовательный процесс построен как последовательный переход воспитанника от одной ступени мастерства к другой: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Каждая ступень представляет собой определённый уровень образования, отличается особенностью содержания, применяемых педагогических технологий, технических средств обучения, использованием на занятиях дидактического и наглядного материала. 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«Школьный театр» строится на следующих концептуальных принципах: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Принцип успеха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Каждый ребенок должен чувствовать успех в какой-либо сфере деятельности. Это ведет к формированию позитивной «Я-концепции» и признанию себя как уникальной составляющей окружающего мира. 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Принцип динамики</w:t>
      </w:r>
      <w:r>
        <w:rPr>
          <w:rFonts w:ascii="Times New Roman" w:eastAsia="Times New Roman" w:hAnsi="Times New Roman" w:cs="Times New Roman"/>
          <w:sz w:val="28"/>
          <w:szCs w:val="28"/>
        </w:rPr>
        <w:t>. Предоставить ребенку возможность активного поиска и освоения объектов интереса, собственного места в творческой деятельности, заниматься тем, что нравиться.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Принцип демократии</w:t>
      </w:r>
      <w:r>
        <w:rPr>
          <w:rFonts w:ascii="Times New Roman" w:eastAsia="Times New Roman" w:hAnsi="Times New Roman" w:cs="Times New Roman"/>
          <w:sz w:val="28"/>
          <w:szCs w:val="28"/>
        </w:rPr>
        <w:t>. Добровольная ориентация на получение знаний конкретно выбранной деятельности; обсуждение выбора совместной деятельности в коллективе на предстоящий учебный год.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Принцип доступности</w:t>
      </w:r>
      <w:r>
        <w:rPr>
          <w:rFonts w:ascii="Times New Roman" w:eastAsia="Times New Roman" w:hAnsi="Times New Roman" w:cs="Times New Roman"/>
          <w:sz w:val="28"/>
          <w:szCs w:val="28"/>
        </w:rPr>
        <w:t>. Обучение и воспитание строится с учетом возрастных и индивидуальных возможностей подростков, без интеллектуальных, физических и моральных перегрузок.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lastRenderedPageBreak/>
        <w:t>Принцип наглядности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 учебной деятельности используются разнообразные иллюстрации, видеокассеты, аудиокассеты, грамзаписи. 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Принцип систематичности и последовательности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. Систематичность и последовательность осуществляется как в проведении занятий, так в самостоятельной работе воспитанников. Этот принцип позволяет за меньшее время добиться больших результатов.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1.5. Категория учащихся</w:t>
      </w:r>
    </w:p>
    <w:p w:rsidR="003E7B8F" w:rsidRDefault="00481B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ориентирована на </w:t>
      </w:r>
      <w:r w:rsidR="005440D4">
        <w:rPr>
          <w:rFonts w:ascii="Times New Roman" w:eastAsia="Times New Roman" w:hAnsi="Times New Roman" w:cs="Times New Roman"/>
          <w:sz w:val="28"/>
          <w:szCs w:val="28"/>
          <w:lang w:val="ru-RU"/>
        </w:rPr>
        <w:t>учащихся 2 - 4 классов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3E7B8F" w:rsidRDefault="003E7B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1.6. Сроки реализации и объем программы</w:t>
      </w:r>
    </w:p>
    <w:p w:rsidR="00AD3372" w:rsidRDefault="00AD337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3372" w:rsidRPr="00AD3372" w:rsidRDefault="00AD3372" w:rsidP="00AD337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30j0zll" w:colFirst="0" w:colLast="0"/>
      <w:bookmarkEnd w:id="2"/>
      <w:r w:rsidRPr="00AD3372">
        <w:rPr>
          <w:rFonts w:ascii="Times New Roman" w:hAnsi="Times New Roman" w:cs="Times New Roman"/>
          <w:b/>
          <w:sz w:val="28"/>
          <w:szCs w:val="28"/>
        </w:rPr>
        <w:t>На реализацию театрального курса отводится:</w:t>
      </w:r>
    </w:p>
    <w:p w:rsidR="00AD3372" w:rsidRPr="00AD3372" w:rsidRDefault="00AD3372" w:rsidP="00AD33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37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D3372">
        <w:rPr>
          <w:rFonts w:ascii="Times New Roman" w:hAnsi="Times New Roman" w:cs="Times New Roman"/>
          <w:sz w:val="28"/>
          <w:szCs w:val="28"/>
        </w:rPr>
        <w:t xml:space="preserve"> класс - 3</w:t>
      </w:r>
      <w:r w:rsidRPr="00AD337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D3372">
        <w:rPr>
          <w:rFonts w:ascii="Times New Roman" w:hAnsi="Times New Roman" w:cs="Times New Roman"/>
          <w:sz w:val="28"/>
          <w:szCs w:val="28"/>
        </w:rPr>
        <w:t xml:space="preserve"> часа (1 час в неделю);</w:t>
      </w:r>
    </w:p>
    <w:p w:rsidR="00AD3372" w:rsidRPr="00AD3372" w:rsidRDefault="00AD3372" w:rsidP="00AD337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3372">
        <w:rPr>
          <w:rFonts w:ascii="Times New Roman" w:hAnsi="Times New Roman" w:cs="Times New Roman"/>
          <w:sz w:val="28"/>
          <w:szCs w:val="28"/>
        </w:rPr>
        <w:t>3класс</w:t>
      </w:r>
      <w:r w:rsidRPr="00AD3372">
        <w:rPr>
          <w:rFonts w:ascii="Times New Roman" w:hAnsi="Times New Roman" w:cs="Times New Roman"/>
          <w:sz w:val="28"/>
          <w:szCs w:val="28"/>
          <w:lang w:val="ru-RU"/>
        </w:rPr>
        <w:t xml:space="preserve"> – 34 часа (1 час в неделю);</w:t>
      </w:r>
    </w:p>
    <w:p w:rsidR="003E7B8F" w:rsidRPr="00AD3372" w:rsidRDefault="00AD3372" w:rsidP="00AD337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3372">
        <w:rPr>
          <w:rFonts w:ascii="Times New Roman" w:hAnsi="Times New Roman" w:cs="Times New Roman"/>
          <w:sz w:val="28"/>
          <w:szCs w:val="28"/>
        </w:rPr>
        <w:t>4класс - 34 часа (1 час в неделю)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7B8F" w:rsidRDefault="003E7B8F"/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1.7. Формы организации образовательной деятельности и режим занятий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Занятия театрального кружка состоят из теоретической и практической частей. Теоретическая часть включает краткие сведения о развитии театрального искусства, цикл познавательных бесед о жизни и творчестве великих мастеров театра, беседы о красоте вокруг нас, профессиональной ориентации школьников. Практическая часть работы направлена на получение навыков актерского мастерства.</w:t>
      </w:r>
      <w:bookmarkStart w:id="3" w:name="1fob9te" w:colFirst="0" w:colLast="0"/>
      <w:bookmarkEnd w:id="3"/>
    </w:p>
    <w:p w:rsidR="003E7B8F" w:rsidRDefault="003E7B8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481B22">
      <w:pPr>
        <w:tabs>
          <w:tab w:val="left" w:pos="709"/>
        </w:tabs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Режим занятий: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занятия 40  мин. с перерывом 10 минут. Занятия проводятся </w:t>
      </w:r>
      <w:r w:rsidR="00AD3372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 в неделю.</w:t>
      </w: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1.8. Цель и задачи программы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Цель программы – </w:t>
      </w:r>
      <w:r>
        <w:rPr>
          <w:rFonts w:ascii="Times New Roman" w:eastAsia="Times New Roman" w:hAnsi="Times New Roman" w:cs="Times New Roman"/>
          <w:sz w:val="28"/>
          <w:szCs w:val="28"/>
        </w:rPr>
        <w:t>создать условия для воспитания нравственных качеств личности воспитанников, творческих умений и навыков средствами театрального искусства, организации  их досуга путем вовлечения в театральную деятельность.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 программы: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способствовать формированию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7B8F" w:rsidRDefault="00481B22">
      <w:pPr>
        <w:numPr>
          <w:ilvl w:val="0"/>
          <w:numId w:val="7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необходимых представлений о театральном искусстве;</w:t>
      </w:r>
    </w:p>
    <w:p w:rsidR="003E7B8F" w:rsidRDefault="00481B22">
      <w:pPr>
        <w:numPr>
          <w:ilvl w:val="0"/>
          <w:numId w:val="7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актерских способностей – умение взаимодействовать с партнером, создавать образ героя, работать над ролью; </w:t>
      </w:r>
    </w:p>
    <w:p w:rsidR="003E7B8F" w:rsidRDefault="00481B22">
      <w:pPr>
        <w:numPr>
          <w:ilvl w:val="0"/>
          <w:numId w:val="7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речевой культуры ребенка при помощи специальных заданий и упражнений на постановку дыхания, дикции, интонации;</w:t>
      </w:r>
    </w:p>
    <w:p w:rsidR="003E7B8F" w:rsidRDefault="00481B22">
      <w:pPr>
        <w:numPr>
          <w:ilvl w:val="0"/>
          <w:numId w:val="7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практических навыков пластической выразительности с учетом индивидуальных физических возможностей ребенка;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способствовать развитию: </w:t>
      </w:r>
    </w:p>
    <w:p w:rsidR="003E7B8F" w:rsidRDefault="00481B22">
      <w:pPr>
        <w:numPr>
          <w:ilvl w:val="0"/>
          <w:numId w:val="6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интереса к специальным знаниям по теории и истории театрального искусства;</w:t>
      </w:r>
    </w:p>
    <w:p w:rsidR="003E7B8F" w:rsidRDefault="00481B22">
      <w:pPr>
        <w:numPr>
          <w:ilvl w:val="0"/>
          <w:numId w:val="6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творческой активности через индивидуальное раскрытие способностей каждого ребёнка;</w:t>
      </w:r>
    </w:p>
    <w:p w:rsidR="003E7B8F" w:rsidRDefault="00481B22">
      <w:pPr>
        <w:numPr>
          <w:ilvl w:val="0"/>
          <w:numId w:val="6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эстетического восприятия, художественного вкуса, творческого воображения;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создать  условия воспитания:</w:t>
      </w:r>
    </w:p>
    <w:p w:rsidR="003E7B8F" w:rsidRDefault="00481B22">
      <w:pPr>
        <w:pStyle w:val="a3"/>
        <w:keepNext w:val="0"/>
        <w:keepLines w:val="0"/>
        <w:numPr>
          <w:ilvl w:val="0"/>
          <w:numId w:val="3"/>
        </w:num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эстетического вкуса, исполнительской культуры;</w:t>
      </w:r>
    </w:p>
    <w:p w:rsidR="003E7B8F" w:rsidRDefault="00481B22">
      <w:pPr>
        <w:numPr>
          <w:ilvl w:val="0"/>
          <w:numId w:val="3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творческой активности подростка, ценящей в себе и других такие качества, как доброжелательность, трудолюбие, уважение к творчеству других.</w:t>
      </w:r>
    </w:p>
    <w:p w:rsidR="003E7B8F" w:rsidRDefault="00481B22">
      <w:pPr>
        <w:numPr>
          <w:ilvl w:val="0"/>
          <w:numId w:val="3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духовно-нравственное и художественно-эстетическое воспитание средствами традиционной народной и мировой культуры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1.9. Планируемые результаты освоения программы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По завершении обучения учащиеся должны знать:</w:t>
      </w:r>
    </w:p>
    <w:p w:rsidR="003E7B8F" w:rsidRDefault="00481B22" w:rsidP="00AD3372">
      <w:pPr>
        <w:numPr>
          <w:ilvl w:val="0"/>
          <w:numId w:val="1"/>
        </w:numPr>
        <w:tabs>
          <w:tab w:val="left" w:pos="1560"/>
        </w:tabs>
        <w:spacing w:line="240" w:lineRule="auto"/>
        <w:ind w:firstLine="1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особенности театра как  вида искусства,  иметь представление о видах и жанрах театрального искусства;</w:t>
      </w:r>
    </w:p>
    <w:p w:rsidR="003E7B8F" w:rsidRDefault="00481B22" w:rsidP="00AD3372">
      <w:pPr>
        <w:numPr>
          <w:ilvl w:val="0"/>
          <w:numId w:val="1"/>
        </w:numPr>
        <w:tabs>
          <w:tab w:val="left" w:pos="1560"/>
        </w:tabs>
        <w:spacing w:line="240" w:lineRule="auto"/>
        <w:ind w:firstLine="1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народные истоки театрального искусства;</w:t>
      </w:r>
    </w:p>
    <w:p w:rsidR="003E7B8F" w:rsidRDefault="00481B22" w:rsidP="00AD3372">
      <w:pPr>
        <w:numPr>
          <w:ilvl w:val="0"/>
          <w:numId w:val="1"/>
        </w:numPr>
        <w:tabs>
          <w:tab w:val="left" w:pos="1560"/>
        </w:tabs>
        <w:spacing w:line="240" w:lineRule="auto"/>
        <w:ind w:firstLine="1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чтение как вид исполнительского искусства;</w:t>
      </w:r>
    </w:p>
    <w:p w:rsidR="003E7B8F" w:rsidRDefault="00481B22" w:rsidP="00AD3372">
      <w:pPr>
        <w:numPr>
          <w:ilvl w:val="0"/>
          <w:numId w:val="1"/>
        </w:numPr>
        <w:tabs>
          <w:tab w:val="left" w:pos="1560"/>
        </w:tabs>
        <w:spacing w:line="240" w:lineRule="auto"/>
        <w:ind w:firstLine="1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основах сценической «лепки» фразы (логика речи);</w:t>
      </w:r>
    </w:p>
    <w:p w:rsidR="003E7B8F" w:rsidRDefault="00481B22" w:rsidP="00AD3372">
      <w:pPr>
        <w:numPr>
          <w:ilvl w:val="0"/>
          <w:numId w:val="1"/>
        </w:numPr>
        <w:tabs>
          <w:tab w:val="left" w:pos="1560"/>
        </w:tabs>
        <w:spacing w:line="240" w:lineRule="auto"/>
        <w:ind w:firstLine="1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театральные понятия и термины;</w:t>
      </w:r>
    </w:p>
    <w:p w:rsidR="003E7B8F" w:rsidRDefault="00481B2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Должны уметь:</w:t>
      </w:r>
    </w:p>
    <w:p w:rsidR="003E7B8F" w:rsidRDefault="00481B22">
      <w:pPr>
        <w:numPr>
          <w:ilvl w:val="0"/>
          <w:numId w:val="4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активизировать свою фантазию;</w:t>
      </w:r>
    </w:p>
    <w:p w:rsidR="003E7B8F" w:rsidRDefault="00481B22">
      <w:pPr>
        <w:numPr>
          <w:ilvl w:val="0"/>
          <w:numId w:val="4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«превращаться», преображаться с помощью изменения своего поведения место, время, ситуацию;</w:t>
      </w:r>
    </w:p>
    <w:p w:rsidR="003E7B8F" w:rsidRDefault="00481B22">
      <w:pPr>
        <w:numPr>
          <w:ilvl w:val="0"/>
          <w:numId w:val="4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видеть возможность разного поведения в одних и тех же предлагаемых обстоятельствах;</w:t>
      </w:r>
    </w:p>
    <w:p w:rsidR="003E7B8F" w:rsidRDefault="00481B22">
      <w:pPr>
        <w:numPr>
          <w:ilvl w:val="0"/>
          <w:numId w:val="4"/>
        </w:num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коллективно выполнять задания;</w:t>
      </w:r>
    </w:p>
    <w:p w:rsidR="003E7B8F" w:rsidRDefault="00481B22" w:rsidP="005440D4">
      <w:pPr>
        <w:numPr>
          <w:ilvl w:val="0"/>
          <w:numId w:val="2"/>
        </w:numPr>
        <w:tabs>
          <w:tab w:val="left" w:pos="1560"/>
        </w:tabs>
        <w:spacing w:line="240" w:lineRule="auto"/>
        <w:ind w:left="709"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полученные практические навыки при работе над внешним обликом героя – гримом, костюмом, прической;</w:t>
      </w:r>
    </w:p>
    <w:p w:rsidR="003E7B8F" w:rsidRDefault="00481B22" w:rsidP="005440D4">
      <w:pPr>
        <w:numPr>
          <w:ilvl w:val="0"/>
          <w:numId w:val="2"/>
        </w:numPr>
        <w:tabs>
          <w:tab w:val="left" w:pos="1560"/>
        </w:tabs>
        <w:spacing w:line="240" w:lineRule="auto"/>
        <w:ind w:left="709"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свободно взаимодействовать с партнером, действовать в предлагаемых обстоятельствах, импровизировать, сосредотачивать внимание, «включать» эмоциональную память, общаться со зрителем.</w:t>
      </w:r>
    </w:p>
    <w:p w:rsidR="003E7B8F" w:rsidRDefault="003E7B8F">
      <w:pPr>
        <w:spacing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2. Содержание программы</w:t>
      </w: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2.1. Учебный план</w:t>
      </w:r>
    </w:p>
    <w:p w:rsidR="008C5F2B" w:rsidRDefault="008C5F2B" w:rsidP="005440D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8"/>
        <w:gridCol w:w="3334"/>
        <w:gridCol w:w="1689"/>
        <w:gridCol w:w="1689"/>
        <w:gridCol w:w="1689"/>
      </w:tblGrid>
      <w:tr w:rsidR="008C5F2B" w:rsidTr="005440D4">
        <w:tc>
          <w:tcPr>
            <w:tcW w:w="618" w:type="dxa"/>
          </w:tcPr>
          <w:p w:rsidR="008C5F2B" w:rsidRPr="005440D4" w:rsidRDefault="005440D4" w:rsidP="008C5F2B">
            <w:pPr>
              <w:pStyle w:val="a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  <w:r w:rsidR="008C5F2B" w:rsidRPr="005440D4">
              <w:rPr>
                <w:b/>
                <w:bCs/>
                <w:sz w:val="28"/>
                <w:szCs w:val="28"/>
              </w:rPr>
              <w:t xml:space="preserve"> п\п</w:t>
            </w:r>
          </w:p>
        </w:tc>
        <w:tc>
          <w:tcPr>
            <w:tcW w:w="3334" w:type="dxa"/>
          </w:tcPr>
          <w:p w:rsidR="008C5F2B" w:rsidRPr="00310526" w:rsidRDefault="008C5F2B" w:rsidP="008C5F2B">
            <w:pPr>
              <w:pStyle w:val="a8"/>
              <w:rPr>
                <w:bCs/>
                <w:sz w:val="28"/>
                <w:szCs w:val="28"/>
              </w:rPr>
            </w:pPr>
            <w:r w:rsidRPr="00310526">
              <w:rPr>
                <w:bCs/>
                <w:sz w:val="28"/>
                <w:szCs w:val="28"/>
              </w:rPr>
              <w:t>Содержание программы</w:t>
            </w:r>
          </w:p>
        </w:tc>
        <w:tc>
          <w:tcPr>
            <w:tcW w:w="1689" w:type="dxa"/>
          </w:tcPr>
          <w:p w:rsidR="008C5F2B" w:rsidRDefault="008C5F2B" w:rsidP="008C5F2B">
            <w:pPr>
              <w:pStyle w:val="a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Кол-во </w:t>
            </w:r>
            <w:r w:rsidRPr="00310526">
              <w:rPr>
                <w:bCs/>
                <w:sz w:val="28"/>
                <w:szCs w:val="28"/>
              </w:rPr>
              <w:t>часов</w:t>
            </w:r>
          </w:p>
          <w:p w:rsidR="008C5F2B" w:rsidRPr="00310526" w:rsidRDefault="005440D4" w:rsidP="008C5F2B">
            <w:pPr>
              <w:pStyle w:val="a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8C5F2B" w:rsidRPr="00310526">
              <w:rPr>
                <w:b/>
                <w:bCs/>
                <w:sz w:val="28"/>
                <w:szCs w:val="28"/>
              </w:rPr>
              <w:t xml:space="preserve"> класс</w:t>
            </w:r>
          </w:p>
        </w:tc>
        <w:tc>
          <w:tcPr>
            <w:tcW w:w="1689" w:type="dxa"/>
          </w:tcPr>
          <w:p w:rsidR="008C5F2B" w:rsidRDefault="008C5F2B" w:rsidP="008C5F2B">
            <w:pPr>
              <w:pStyle w:val="a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Кол-во </w:t>
            </w:r>
            <w:r w:rsidRPr="00310526">
              <w:rPr>
                <w:bCs/>
                <w:sz w:val="28"/>
                <w:szCs w:val="28"/>
              </w:rPr>
              <w:t>часов</w:t>
            </w:r>
          </w:p>
          <w:p w:rsidR="008C5F2B" w:rsidRPr="00310526" w:rsidRDefault="005440D4" w:rsidP="008C5F2B">
            <w:pPr>
              <w:pStyle w:val="a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8C5F2B" w:rsidRPr="00310526">
              <w:rPr>
                <w:b/>
                <w:bCs/>
                <w:sz w:val="28"/>
                <w:szCs w:val="28"/>
              </w:rPr>
              <w:t xml:space="preserve"> класс</w:t>
            </w:r>
          </w:p>
        </w:tc>
        <w:tc>
          <w:tcPr>
            <w:tcW w:w="1689" w:type="dxa"/>
          </w:tcPr>
          <w:p w:rsidR="008C5F2B" w:rsidRDefault="008C5F2B" w:rsidP="008C5F2B">
            <w:pPr>
              <w:pStyle w:val="a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Кол-во </w:t>
            </w:r>
            <w:r w:rsidRPr="00310526">
              <w:rPr>
                <w:bCs/>
                <w:sz w:val="28"/>
                <w:szCs w:val="28"/>
              </w:rPr>
              <w:t>часов</w:t>
            </w:r>
          </w:p>
          <w:p w:rsidR="008C5F2B" w:rsidRPr="00310526" w:rsidRDefault="005440D4" w:rsidP="008C5F2B">
            <w:pPr>
              <w:pStyle w:val="a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8C5F2B" w:rsidRPr="00310526">
              <w:rPr>
                <w:b/>
                <w:bCs/>
                <w:sz w:val="28"/>
                <w:szCs w:val="28"/>
              </w:rPr>
              <w:t xml:space="preserve"> класс</w:t>
            </w:r>
          </w:p>
        </w:tc>
      </w:tr>
      <w:tr w:rsidR="005440D4" w:rsidTr="00AA2615">
        <w:tc>
          <w:tcPr>
            <w:tcW w:w="9019" w:type="dxa"/>
            <w:gridSpan w:val="5"/>
          </w:tcPr>
          <w:p w:rsidR="005440D4" w:rsidRDefault="005440D4" w:rsidP="005440D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Театр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8" w:line="259" w:lineRule="auto"/>
              <w:ind w:left="-61" w:right="-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8" w:line="259" w:lineRule="auto"/>
              <w:ind w:left="-61" w:right="-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Инструктаж по технике безопасности.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  <w:t>2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Создатели спектакля: писатель, поэт, драматург.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Театральные жанры.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3334" w:type="dxa"/>
          </w:tcPr>
          <w:p w:rsidR="005440D4" w:rsidRDefault="005440D4" w:rsidP="005440D4">
            <w:pPr>
              <w:tabs>
                <w:tab w:val="right" w:pos="9540"/>
              </w:tabs>
              <w:ind w:right="18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Первоначальные представления о театре как виде искусства.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3334" w:type="dxa"/>
          </w:tcPr>
          <w:p w:rsidR="005440D4" w:rsidRDefault="005440D4" w:rsidP="005440D4">
            <w:pPr>
              <w:ind w:righ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как одно из древнейших искусств.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3334" w:type="dxa"/>
          </w:tcPr>
          <w:p w:rsidR="005440D4" w:rsidRDefault="005440D4" w:rsidP="005440D4">
            <w:pPr>
              <w:ind w:righ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представления о видах театрального искусства: театр кукол.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3334" w:type="dxa"/>
          </w:tcPr>
          <w:p w:rsidR="005440D4" w:rsidRDefault="005440D4" w:rsidP="005440D4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– искусство коллективное.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3334" w:type="dxa"/>
          </w:tcPr>
          <w:p w:rsidR="005440D4" w:rsidRDefault="005440D4" w:rsidP="005440D4">
            <w:pPr>
              <w:ind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выразительных средств в театре.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3334" w:type="dxa"/>
          </w:tcPr>
          <w:p w:rsidR="005440D4" w:rsidRDefault="005440D4" w:rsidP="005440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поведения в актерском искусстве.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10</w:t>
            </w:r>
          </w:p>
        </w:tc>
        <w:tc>
          <w:tcPr>
            <w:tcW w:w="3334" w:type="dxa"/>
          </w:tcPr>
          <w:p w:rsidR="005440D4" w:rsidRDefault="005440D4" w:rsidP="005440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Бессловесные и словесные действия.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11</w:t>
            </w:r>
          </w:p>
        </w:tc>
        <w:tc>
          <w:tcPr>
            <w:tcW w:w="3334" w:type="dxa"/>
          </w:tcPr>
          <w:p w:rsidR="005440D4" w:rsidRDefault="005440D4" w:rsidP="005440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Художественное чтение как вид исполнительского искусства. 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12</w:t>
            </w:r>
          </w:p>
        </w:tc>
        <w:tc>
          <w:tcPr>
            <w:tcW w:w="3334" w:type="dxa"/>
          </w:tcPr>
          <w:p w:rsidR="005440D4" w:rsidRDefault="005440D4" w:rsidP="005440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Логика речи.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13</w:t>
            </w:r>
          </w:p>
        </w:tc>
        <w:tc>
          <w:tcPr>
            <w:tcW w:w="3334" w:type="dxa"/>
          </w:tcPr>
          <w:p w:rsidR="005440D4" w:rsidRDefault="005440D4" w:rsidP="005440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Словесные воздействия.</w:t>
            </w:r>
          </w:p>
          <w:p w:rsidR="005440D4" w:rsidRDefault="005440D4" w:rsidP="005440D4">
            <w:pPr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14</w:t>
            </w:r>
          </w:p>
        </w:tc>
        <w:tc>
          <w:tcPr>
            <w:tcW w:w="3334" w:type="dxa"/>
          </w:tcPr>
          <w:p w:rsidR="005440D4" w:rsidRDefault="005440D4" w:rsidP="005440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Сценическое движение.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6D478C">
        <w:tc>
          <w:tcPr>
            <w:tcW w:w="9019" w:type="dxa"/>
            <w:gridSpan w:val="5"/>
          </w:tcPr>
          <w:p w:rsidR="005440D4" w:rsidRP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Раздел 2. Основы актерского мастерства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  <w:t>.</w:t>
            </w:r>
          </w:p>
          <w:p w:rsid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15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Язык жестов.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16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Дикция. Упражнения для развития хорошей дикции.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17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Интонация.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18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Темп речи.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19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Рифма.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20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Ритм.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21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Считалка.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22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Скороговорка.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Искусство декламации.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24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Импровизация.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25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Диалог. Монолог.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3C0864">
        <w:tc>
          <w:tcPr>
            <w:tcW w:w="9019" w:type="dxa"/>
            <w:gridSpan w:val="5"/>
          </w:tcPr>
          <w:p w:rsidR="005440D4" w:rsidRP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Раздел 3. Наш театр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  <w:t>.</w:t>
            </w:r>
          </w:p>
          <w:p w:rsid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26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Работа над спектаклем по чеченским народным сказкам.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27</w:t>
            </w:r>
          </w:p>
        </w:tc>
        <w:tc>
          <w:tcPr>
            <w:tcW w:w="3334" w:type="dxa"/>
          </w:tcPr>
          <w:p w:rsid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Итоговое занятие. Проведение спектакля.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5440D4" w:rsidTr="005440D4">
        <w:tc>
          <w:tcPr>
            <w:tcW w:w="618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</w:p>
        </w:tc>
        <w:tc>
          <w:tcPr>
            <w:tcW w:w="3334" w:type="dxa"/>
          </w:tcPr>
          <w:p w:rsidR="005440D4" w:rsidRPr="005440D4" w:rsidRDefault="005440D4" w:rsidP="005440D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ind w:left="-61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689" w:type="dxa"/>
          </w:tcPr>
          <w:p w:rsidR="005440D4" w:rsidRPr="005440D4" w:rsidRDefault="005440D4" w:rsidP="005440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</w:tr>
    </w:tbl>
    <w:p w:rsidR="00AD3372" w:rsidRDefault="00AD3372" w:rsidP="00AD3372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3znysh7" w:colFirst="0" w:colLast="0"/>
      <w:bookmarkEnd w:id="4"/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2.2. Содержание учебного плана программы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1. Вводное занятие. Инструктаж по технике безопасности.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Инструктаж по технике безопасности. Предмет, задачи, содержание программы. Основные требования к учащимся.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2.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Создатели спектакля: писатель, поэт, драматург.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Писатель, поэт, драматург - сравнительная характеристика. Сравнение литературных произведений.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3.Театральные жанры.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Теория:</w:t>
      </w:r>
      <w:r>
        <w:rPr>
          <w:b/>
          <w:i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Отличие пьесы от рассказа или сказки. Жанры в драматургии: комедия, драма, мелодрама, трагедия.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4. Первоначальные представления о театре как виде искусства.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Знакомство с особенностями современного театра как вида искусства. Место театра в жизни общества. Общее представление о видах и жанрах театрального искусства: драматический театр, музыкальный театр (опера, балет, оперетта, мюзикл), театр кукол, радио- и телетеатр.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использование имеющегося художественного опыта учащихся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творческие игры; рисование кинофильма для закрепления представлений о театре как виде искусства.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5. Театр как одно из древнейших искусств.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Народные истоки театрального искусства («обряд инициации», славянский обряд «плювиальной» (дождевой магии) песни, пляски, игры, празднества). Скоморохи – первые профессиональные актеры на Руси, их популярность в народе.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Упражнения-тренинги «Так и не так в театре (готовимся, приходим, смотрим)».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6. Развитие представления о видах театрального искусства: театр кукол.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Рождение театра кукол. Зарубежные братья Петрушки. Виды кукольного театра. Знакомство с современным кукольным театром. Его художественные возможности. Особенности выразительного языка театра кукол.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просмотр с детьми кукольных спектаклей.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7. Театр – искусство коллективное.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Знакомство с театральными профессиями. Спектакль – результат коллективного творчества. Кто есть кто в театре. Актер – «главное чудо театра».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творческие задания на ознакомление с элементами театральных профессий: создание афиш, эскизов декораций и костюмов.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8.Многообразие выразительных сре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дств в т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еатре.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Знакомство с  драматургией, декорациями, костюмами, гримом, музыкальным и шумовым оформлением. Стержень театрального искусства – исполнительское искусство актера.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тренинги  на внимание: «Поймать хлопок», «Невидимая нить», «Много ниточек, или Большое зеркало».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9. Значение поведения в актерском искусстве.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возможности актера «превращать», преображать с помощью изменения своего поведения место, время, ситуацию, партнеров.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упражнения на коллективную согласованность действий (одновременно, друг за другом, вовремя); воспитывающие ситуации «Что будет, если я буду играть один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..»;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превращения заданного предмета с помощью действий во что-то другое (индивидуально, с помощниками).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10. Бессловесные и словесные действия.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требований к органичности поведения в условиях вымысла. Словесные действия. Психофизическая выразительность речи. Словесные воздействия как подтекст. Этюдное оправдание заданной цепочки словесных действий.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Выполнение этюдов, упражнений- тренингов., упражнение: «Я сегодня – это …», 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11. Художественное чтение как вид исполнительского искусства.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Роль чтения вслух в повышении общей читательской культуры. Основы практической работы над голосом. Анатомия, физиология и гигиена речевого аппарата. Литературное произношение.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отработка навыка правильного дыхания при чтении и сознательного 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речеголосовым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аппаратом (диапазоном голоса, его силой и подвижностью».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12. Логика речи.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Основы сценической «лепки» фразы (логика речи). Понятие о фразе. Естественное построение фразы. Фраза простая и сложная. Основа и пояснение фразы. Пояснения на басах и верхах.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Артикуляционная гимнастика: упражнения для губ «Улыбка-хоботок», «Часы», «Шторки»; упражнения  для языка: «Уколы», «Змея», «Коктейль». Чтение отрывков или литературных анекдотов.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13. Словесные воздействия.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Классификация словесных воздействий. Текст и подтекст литературного произведения Возможность звучащим голосом рисовать ту или иную картину. Связь рисуемой картины с жанром литературного произведения.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упражнения  для голоса: «Прыжок в воду», «Колокола», «Прыгун», «Аквалангист».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14. Сценическое движение.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Школы и методики движенческой подготовки актера. Развитие психофизического аппарата.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применение полученных знаний на практике.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15.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Язык жестов.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История происхождения. Знакомство с дактилологией. Техника постановки пальцев. Скорость постановки пальцев. Счет и числа. Интересные факты.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Применение полученных знаний на практике.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16.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Дикция. Упражнения для развития хорошей дикции.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Улучшение дикции и артикуляции как путь к красивой речи. Исправление наиболее распространенных дефектов дикции.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скороговорки для улучшения дикции.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17.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Интонация.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Виды и функции интонации. Основные элементы интонирования. Разновидности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интонем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Применение полученных знаний на практике.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18. Темп речи.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Техника произнесения речи. Голосовые приемы. Поведенческие приемы. Тембр, громкость речи, заполнители пауз, мелодика, диалектные и социальные способности.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Применение полученных знаний на практике.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19. Рифма.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Стихосложение. </w:t>
      </w:r>
      <w:r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Различные виды рифм. Различная ценность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highlight w:val="white"/>
        </w:rPr>
        <w:t>рифм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highlight w:val="white"/>
        </w:rPr>
        <w:t>.С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highlight w:val="white"/>
        </w:rPr>
        <w:t>оставные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highlight w:val="white"/>
        </w:rPr>
        <w:t>разноударные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 рифмы. Чередование рифм.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Задания на определение типа рифм.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20. Ритм.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Специфика ритма. Основные исторические системы организации ритма. Классификация ритма. Средства и примеры.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Применение полученных знаний на практике.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21. Считалка.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Определение. Особенности считалок. Развитие действия в считалке. Структура считалки.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Творческое задание “Придумай считалку”.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22. Скороговорка.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Как работать со скороговорками. Скорость произношения. Интонация произношения. Длинные скороговорки. Ораторское искусство.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Работа над скороговорками для развития речи.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23.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Искусство декламации.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Художественная декламация. Ораторское искусство. История декламации.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Декламация стихов.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24. Импровизация.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Импровизация как элемент актерского и режиссерского мастерства.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Импровизация на предложенную тему.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25. Диалог. Монолог.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</w:rPr>
        <w:t>Деление речи на монолог и диалог. Композиционная сложность монолога. Способ изложения материала.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задания на сравнение видов речи. Применение полученных знаний на практике.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</w:t>
      </w:r>
      <w:r w:rsidR="00AD337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Работа над спектаклем по чеченским народным сказкам.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спектакля.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2</w:t>
      </w:r>
      <w:r w:rsidR="00AD337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Итоговое занятие. Проведение спектакля.</w:t>
      </w:r>
    </w:p>
    <w:p w:rsidR="003E7B8F" w:rsidRDefault="00481B22">
      <w:pPr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Проведение спектакля на определенную тему.</w:t>
      </w:r>
    </w:p>
    <w:p w:rsidR="003E7B8F" w:rsidRDefault="003E7B8F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3. Форма аттестации и оценочные материалы.</w:t>
      </w:r>
    </w:p>
    <w:p w:rsidR="003E7B8F" w:rsidRDefault="003E7B8F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Виды контроля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-входной: опрос во время занятия.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-текущий: отслеживание включения обучающихся в учебный процесс.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-промежуточный: концертная программа, проведение спектакля.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Методы: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использование полученных знаний.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оценка выступлений.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участие в спектаклях.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Формы: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опрос.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беседа.</w:t>
      </w:r>
    </w:p>
    <w:p w:rsidR="003E7B8F" w:rsidRDefault="00481B2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концертная программа.</w:t>
      </w: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br w:type="page"/>
      </w:r>
    </w:p>
    <w:p w:rsidR="003E7B8F" w:rsidRDefault="003E7B8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3E7B8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3E7B8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B8F" w:rsidRDefault="00481B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</w:p>
    <w:p w:rsidR="003E7B8F" w:rsidRDefault="00481B22">
      <w:pPr>
        <w:widowControl w:val="0"/>
        <w:numPr>
          <w:ilvl w:val="0"/>
          <w:numId w:val="8"/>
        </w:numPr>
        <w:tabs>
          <w:tab w:val="left" w:pos="540"/>
          <w:tab w:val="left" w:pos="927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Аджиева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Е.М. 50 сценариев классных часов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Е.М.Аджиева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Байкова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Л.К.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Гребенкина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Еремкина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Мартишина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– М.: Центр «Педагогический поиск», 2002. – 160 с.</w:t>
      </w:r>
    </w:p>
    <w:p w:rsidR="003E7B8F" w:rsidRDefault="00481B22">
      <w:pPr>
        <w:widowControl w:val="0"/>
        <w:numPr>
          <w:ilvl w:val="0"/>
          <w:numId w:val="8"/>
        </w:numPr>
        <w:tabs>
          <w:tab w:val="left" w:pos="540"/>
          <w:tab w:val="left" w:pos="927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Бабанский Ю. К.  Педагогика /    Ю.К. Бабанский - М.,  1988. -  626 с.</w:t>
      </w:r>
    </w:p>
    <w:p w:rsidR="003E7B8F" w:rsidRDefault="00481B22">
      <w:pPr>
        <w:widowControl w:val="0"/>
        <w:numPr>
          <w:ilvl w:val="0"/>
          <w:numId w:val="8"/>
        </w:numPr>
        <w:tabs>
          <w:tab w:val="left" w:pos="540"/>
          <w:tab w:val="left" w:pos="927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Безымянная О. Школьный театр.  Москва «Айрис Пресс»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Рольф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2001г.-270 с.</w:t>
      </w:r>
    </w:p>
    <w:p w:rsidR="003E7B8F" w:rsidRDefault="00481B22">
      <w:pPr>
        <w:numPr>
          <w:ilvl w:val="0"/>
          <w:numId w:val="8"/>
        </w:numPr>
        <w:tabs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Возрастная и педагогическая психология: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студентов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пед.ин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-тов./Под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ред.проф.А.В.Петровского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– М., Просвещение, 1973.</w:t>
      </w:r>
    </w:p>
    <w:p w:rsidR="003E7B8F" w:rsidRDefault="00481B22">
      <w:pPr>
        <w:widowControl w:val="0"/>
        <w:numPr>
          <w:ilvl w:val="0"/>
          <w:numId w:val="8"/>
        </w:numPr>
        <w:tabs>
          <w:tab w:val="left" w:pos="540"/>
          <w:tab w:val="left" w:pos="927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Воспитательный процесс: изучение эффективности. Методические рекомендации / Под ред. Е.Н. Степанова. – М.: ТЦ «Сфера», 2001. – 128с.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Воронова  Е.А. «Сценарии праздников, КВНов, викторин. Звонок первый – звонок последний. Ростов-на-Дону, «Феникс», 2004 г.-220 с.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Давыдова М., Агапова И. Праздник в школе. Третье издание, Москва «Айрис Пресс», 2004 г.-333 с.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Журнал «Театр круглый год», приложение к журналу «Читаем, учимся, играем» 2004, 2005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Корниенко Н.А. Эмоционально-нравственные основы личности: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Автореф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ис.на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соиск.уч.ст.докт.психол.наук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Н.А.Корниенко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Новосибирск, 1992. – 55 с.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Кристи Г.В. Основы актерского мастерства, Советская Россия, 1970г. 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Любовь моя, театр (Программно-методические материалы) – М.: ГОУ ЦРСДОД, 2004. – 64 с. (Серия «Библиотечка для педагогов, родителей и детей»).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Методическое пособие. В помощь начинающим руководителям театральной студии, Белгород, 2003 г.</w:t>
      </w:r>
    </w:p>
    <w:p w:rsidR="003E7B8F" w:rsidRDefault="00481B22">
      <w:pPr>
        <w:numPr>
          <w:ilvl w:val="0"/>
          <w:numId w:val="8"/>
        </w:numPr>
        <w:tabs>
          <w:tab w:val="center" w:pos="4677"/>
          <w:tab w:val="right" w:pos="9355"/>
          <w:tab w:val="left" w:pos="540"/>
        </w:tabs>
        <w:spacing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Р.С. Психология: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студ.высш.пед.учеб.заведений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В 3 кн.- 4е изд. / Р.С.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М.: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Гуманит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зд.центр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ВЛАДОС, 2002.-Кн.»: Психология образования.- 608 с.</w:t>
      </w:r>
    </w:p>
    <w:p w:rsidR="003E7B8F" w:rsidRDefault="003E7B8F">
      <w:pPr>
        <w:tabs>
          <w:tab w:val="center" w:pos="4677"/>
          <w:tab w:val="right" w:pos="9355"/>
          <w:tab w:val="left" w:pos="540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7B8F" w:rsidRDefault="00481B22">
      <w:pPr>
        <w:tabs>
          <w:tab w:val="center" w:pos="4677"/>
          <w:tab w:val="right" w:pos="9355"/>
          <w:tab w:val="left" w:pos="540"/>
        </w:tabs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Интернет-ресурсы:</w:t>
      </w:r>
    </w:p>
    <w:p w:rsidR="003E7B8F" w:rsidRDefault="003E7B8F" w:rsidP="00AD3372">
      <w:pPr>
        <w:tabs>
          <w:tab w:val="center" w:pos="4677"/>
          <w:tab w:val="right" w:pos="9355"/>
          <w:tab w:val="left" w:pos="54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E7B8F" w:rsidRDefault="00BB01CB" w:rsidP="00AD3372">
      <w:pPr>
        <w:tabs>
          <w:tab w:val="center" w:pos="4677"/>
          <w:tab w:val="right" w:pos="9355"/>
          <w:tab w:val="left" w:pos="54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6">
        <w:r w:rsidR="00481B22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nohchalla.com</w:t>
        </w:r>
      </w:hyperlink>
    </w:p>
    <w:p w:rsidR="003E7B8F" w:rsidRDefault="00BB01CB" w:rsidP="00AD3372">
      <w:pPr>
        <w:tabs>
          <w:tab w:val="center" w:pos="4677"/>
          <w:tab w:val="right" w:pos="9355"/>
          <w:tab w:val="left" w:pos="54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>
        <w:r w:rsidR="00481B22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https://u-skazki.com/</w:t>
        </w:r>
      </w:hyperlink>
      <w:r w:rsidR="00481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7B8F" w:rsidRDefault="00BB01CB" w:rsidP="00AD3372">
      <w:pPr>
        <w:tabs>
          <w:tab w:val="center" w:pos="4677"/>
          <w:tab w:val="right" w:pos="9355"/>
          <w:tab w:val="left" w:pos="54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>
        <w:r w:rsidR="00481B22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https://4brain.ru/</w:t>
        </w:r>
      </w:hyperlink>
      <w:r w:rsidR="00481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3E7B8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486"/>
    <w:multiLevelType w:val="multilevel"/>
    <w:tmpl w:val="E66072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C2943"/>
    <w:multiLevelType w:val="multilevel"/>
    <w:tmpl w:val="453CA252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A39281E"/>
    <w:multiLevelType w:val="multilevel"/>
    <w:tmpl w:val="6632E47C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1CC49DC"/>
    <w:multiLevelType w:val="multilevel"/>
    <w:tmpl w:val="9C04E918"/>
    <w:lvl w:ilvl="0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6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6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57EA754E"/>
    <w:multiLevelType w:val="multilevel"/>
    <w:tmpl w:val="F0208E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5E8F51DA"/>
    <w:multiLevelType w:val="multilevel"/>
    <w:tmpl w:val="B3BE19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79B60A3E"/>
    <w:multiLevelType w:val="multilevel"/>
    <w:tmpl w:val="159AFC42"/>
    <w:lvl w:ilvl="0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6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B721B01"/>
    <w:multiLevelType w:val="multilevel"/>
    <w:tmpl w:val="46547F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B8F"/>
    <w:rsid w:val="003E7B8F"/>
    <w:rsid w:val="00481B22"/>
    <w:rsid w:val="005440D4"/>
    <w:rsid w:val="008C5F2B"/>
    <w:rsid w:val="00AD3372"/>
    <w:rsid w:val="00BB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D4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7">
    <w:name w:val="Table Grid"/>
    <w:basedOn w:val="a1"/>
    <w:uiPriority w:val="39"/>
    <w:rsid w:val="008C5F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8C5F2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D4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7">
    <w:name w:val="Table Grid"/>
    <w:basedOn w:val="a1"/>
    <w:uiPriority w:val="39"/>
    <w:rsid w:val="008C5F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8C5F2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brain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-skazk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hchalla.com/category/literatura/folklor/tuiranas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2974</Words>
  <Characters>16954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</dc:creator>
  <cp:lastModifiedBy>Милена</cp:lastModifiedBy>
  <cp:revision>2</cp:revision>
  <dcterms:created xsi:type="dcterms:W3CDTF">2022-11-10T21:01:00Z</dcterms:created>
  <dcterms:modified xsi:type="dcterms:W3CDTF">2022-11-10T21:01:00Z</dcterms:modified>
</cp:coreProperties>
</file>